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14C6" w14:textId="77777777" w:rsidR="00461096" w:rsidRDefault="00461096">
      <w:pPr>
        <w:pStyle w:val="Textkrper"/>
      </w:pPr>
      <w:r>
        <w:t>Verwendungs- und Ausfüllanleitung für die Formulare zur „Jahresauswertung der OV-Peilveranstaltungen“</w:t>
      </w:r>
    </w:p>
    <w:p w14:paraId="5A0EA607" w14:textId="77777777" w:rsidR="00461096" w:rsidRDefault="00461096"/>
    <w:p w14:paraId="7F0439ED" w14:textId="77777777" w:rsidR="00461096" w:rsidRDefault="00461096">
      <w:r>
        <w:t xml:space="preserve">Die Formulare zur „Jahresauswertung der OV-Peilveranstaltungen“ sind für die Verwendung durch den Distriktspeilreferenten gedacht. Sie sind so konzipiert worden, dass sie während des laufenden Jahres unmittelbar nach einer Veranstaltung verwendet werden können und sollten. Die durchgeführte Veranstaltung und die Teilnehmer </w:t>
      </w:r>
      <w:proofErr w:type="gramStart"/>
      <w:r>
        <w:t>sollte</w:t>
      </w:r>
      <w:proofErr w:type="gramEnd"/>
      <w:r>
        <w:t xml:space="preserve"> zeitnah eingetragen werden. Analog wäre zu verfahren, wenn man eine Liste von einer OV-Peilveranstaltung erhält, die man nicht selbst durchgeführt hat.</w:t>
      </w:r>
    </w:p>
    <w:p w14:paraId="602F32B4" w14:textId="77777777" w:rsidR="00461096" w:rsidRDefault="00461096"/>
    <w:p w14:paraId="0DB91C1A" w14:textId="77777777" w:rsidR="00461096" w:rsidRDefault="00461096">
      <w:r>
        <w:t>Die Formulare zu Jahresauswertung der OV-Peilveranstaltungen teilen sich in zwei Bereiche auf:</w:t>
      </w:r>
    </w:p>
    <w:p w14:paraId="1177DCD4" w14:textId="77777777" w:rsidR="00461096" w:rsidRDefault="00461096">
      <w:pPr>
        <w:numPr>
          <w:ilvl w:val="0"/>
          <w:numId w:val="1"/>
        </w:numPr>
      </w:pPr>
      <w:r>
        <w:t>Die Liste „Durchgeführte OV-Wettbewerbe“ und</w:t>
      </w:r>
    </w:p>
    <w:p w14:paraId="3E5F5A27" w14:textId="77777777" w:rsidR="00461096" w:rsidRDefault="00461096">
      <w:pPr>
        <w:numPr>
          <w:ilvl w:val="0"/>
          <w:numId w:val="1"/>
        </w:numPr>
      </w:pPr>
      <w:r>
        <w:t>Die Liste „Teilnehmer der OV-Wettbewerbe“</w:t>
      </w:r>
    </w:p>
    <w:p w14:paraId="6B12594A" w14:textId="77777777" w:rsidR="00461096" w:rsidRDefault="00461096">
      <w:r>
        <w:t>Beide stehen in einem engen Zusammenhang zueinander, der im Nachfolgenden erläutert wird.</w:t>
      </w:r>
    </w:p>
    <w:p w14:paraId="39F864E5" w14:textId="77777777" w:rsidR="00461096" w:rsidRDefault="00461096"/>
    <w:p w14:paraId="09436628" w14:textId="77777777" w:rsidR="00461096" w:rsidRDefault="00461096"/>
    <w:p w14:paraId="79B2D283" w14:textId="77777777" w:rsidR="00461096" w:rsidRDefault="00461096"/>
    <w:p w14:paraId="5C42DE74" w14:textId="77777777" w:rsidR="00461096" w:rsidRDefault="00461096">
      <w:pPr>
        <w:pStyle w:val="berschrift1"/>
      </w:pPr>
      <w:r>
        <w:t>Liste: Durchgeführte OV-Wettbewerbe</w:t>
      </w:r>
    </w:p>
    <w:p w14:paraId="0C5CF384" w14:textId="77777777" w:rsidR="00461096" w:rsidRDefault="00461096"/>
    <w:p w14:paraId="64F6CD97" w14:textId="77777777" w:rsidR="00461096" w:rsidRDefault="00461096">
      <w:r>
        <w:t xml:space="preserve">In dieser sind alle Veranstaltungen einzutragen, die durchgeführt wurden. Diese Aufstellung dient </w:t>
      </w:r>
      <w:r>
        <w:rPr>
          <w:u w:val="single"/>
        </w:rPr>
        <w:t>nicht zur Punktevergabe</w:t>
      </w:r>
      <w:r>
        <w:t>, sondern stellt lediglich eine Übersicht dar!</w:t>
      </w:r>
    </w:p>
    <w:p w14:paraId="6B3A145C" w14:textId="77777777" w:rsidR="00461096" w:rsidRDefault="00461096"/>
    <w:p w14:paraId="2E2C0CF4" w14:textId="77777777" w:rsidR="00461096" w:rsidRDefault="00461096">
      <w:r>
        <w:t>Folgende Einträge sollten in den Spalten aufgenommen werden:</w:t>
      </w:r>
    </w:p>
    <w:p w14:paraId="6AF9A61C" w14:textId="77777777" w:rsidR="00461096" w:rsidRDefault="004610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299"/>
      </w:tblGrid>
      <w:tr w:rsidR="00461096" w14:paraId="5ABD9C26" w14:textId="77777777">
        <w:tblPrEx>
          <w:tblCellMar>
            <w:top w:w="0" w:type="dxa"/>
            <w:bottom w:w="0" w:type="dxa"/>
          </w:tblCellMar>
        </w:tblPrEx>
        <w:tc>
          <w:tcPr>
            <w:tcW w:w="1913" w:type="dxa"/>
            <w:shd w:val="pct10" w:color="auto" w:fill="auto"/>
          </w:tcPr>
          <w:p w14:paraId="0666663A" w14:textId="77777777" w:rsidR="00461096" w:rsidRDefault="00461096">
            <w:pPr>
              <w:pStyle w:val="berschrift1"/>
            </w:pPr>
            <w:r>
              <w:t>Spalte</w:t>
            </w:r>
          </w:p>
        </w:tc>
        <w:tc>
          <w:tcPr>
            <w:tcW w:w="7299" w:type="dxa"/>
            <w:shd w:val="pct10" w:color="auto" w:fill="auto"/>
          </w:tcPr>
          <w:p w14:paraId="216C81D5" w14:textId="77777777" w:rsidR="00461096" w:rsidRDefault="00461096">
            <w:pPr>
              <w:rPr>
                <w:b/>
              </w:rPr>
            </w:pPr>
            <w:r>
              <w:rPr>
                <w:b/>
              </w:rPr>
              <w:t>Inhalt</w:t>
            </w:r>
          </w:p>
        </w:tc>
      </w:tr>
      <w:tr w:rsidR="00461096" w14:paraId="0B9FC646" w14:textId="77777777">
        <w:tblPrEx>
          <w:tblCellMar>
            <w:top w:w="0" w:type="dxa"/>
            <w:bottom w:w="0" w:type="dxa"/>
          </w:tblCellMar>
        </w:tblPrEx>
        <w:tc>
          <w:tcPr>
            <w:tcW w:w="1913" w:type="dxa"/>
          </w:tcPr>
          <w:p w14:paraId="371C3A7E" w14:textId="77777777" w:rsidR="00461096" w:rsidRDefault="00461096">
            <w:pPr>
              <w:rPr>
                <w:b/>
              </w:rPr>
            </w:pPr>
            <w:r>
              <w:rPr>
                <w:b/>
              </w:rPr>
              <w:t>Nr.</w:t>
            </w:r>
          </w:p>
        </w:tc>
        <w:tc>
          <w:tcPr>
            <w:tcW w:w="7299" w:type="dxa"/>
          </w:tcPr>
          <w:p w14:paraId="50FCC1B3" w14:textId="77777777" w:rsidR="00461096" w:rsidRDefault="00461096">
            <w:r>
              <w:t>Laufende Nummer der Veranstaltung. Einfach beginnend mit 1 durchnummerieren. Dabei soll jede Veranstaltung einzeln aufgeführt werden, auch wenn er am gleichen Termin stattfindet. Also einen Eintrag für den Lauf am Vormittag und einen für den Lauf am Nachmittag (wenn denn zwei gemacht wurden). Wird eine Veranstaltung durchgeführt, die zwar auf zwei Bändern, aber parallel läuft, so ist nur ein Eintrag vorzunehmen.</w:t>
            </w:r>
          </w:p>
        </w:tc>
      </w:tr>
      <w:tr w:rsidR="00461096" w14:paraId="11AC9335" w14:textId="77777777">
        <w:tblPrEx>
          <w:tblCellMar>
            <w:top w:w="0" w:type="dxa"/>
            <w:bottom w:w="0" w:type="dxa"/>
          </w:tblCellMar>
        </w:tblPrEx>
        <w:tc>
          <w:tcPr>
            <w:tcW w:w="1913" w:type="dxa"/>
          </w:tcPr>
          <w:p w14:paraId="0B862188" w14:textId="77777777" w:rsidR="00461096" w:rsidRDefault="00461096">
            <w:pPr>
              <w:rPr>
                <w:b/>
              </w:rPr>
            </w:pPr>
            <w:r>
              <w:rPr>
                <w:b/>
              </w:rPr>
              <w:t>Ausrichtender OV</w:t>
            </w:r>
          </w:p>
        </w:tc>
        <w:tc>
          <w:tcPr>
            <w:tcW w:w="7299" w:type="dxa"/>
          </w:tcPr>
          <w:p w14:paraId="33C1176E" w14:textId="77777777" w:rsidR="00461096" w:rsidRDefault="00461096">
            <w:r>
              <w:t>Wenn ein OV diese Veranstaltung ausrichtet oder die Veranstaltung für einen OV ausgerichtet wird, dann sollte dieser hier aufgeführt werden.</w:t>
            </w:r>
          </w:p>
        </w:tc>
      </w:tr>
      <w:tr w:rsidR="00461096" w14:paraId="56E41783" w14:textId="77777777">
        <w:tblPrEx>
          <w:tblCellMar>
            <w:top w:w="0" w:type="dxa"/>
            <w:bottom w:w="0" w:type="dxa"/>
          </w:tblCellMar>
        </w:tblPrEx>
        <w:tc>
          <w:tcPr>
            <w:tcW w:w="1913" w:type="dxa"/>
          </w:tcPr>
          <w:p w14:paraId="24980D3B" w14:textId="77777777" w:rsidR="00461096" w:rsidRDefault="00461096">
            <w:pPr>
              <w:rPr>
                <w:b/>
              </w:rPr>
            </w:pPr>
            <w:r>
              <w:rPr>
                <w:b/>
              </w:rPr>
              <w:t>DOK</w:t>
            </w:r>
          </w:p>
        </w:tc>
        <w:tc>
          <w:tcPr>
            <w:tcW w:w="7299" w:type="dxa"/>
          </w:tcPr>
          <w:p w14:paraId="78405404" w14:textId="77777777" w:rsidR="00461096" w:rsidRDefault="00461096">
            <w:r>
              <w:t>... der zum „ausrichtenden OV“ gehört.</w:t>
            </w:r>
          </w:p>
        </w:tc>
      </w:tr>
      <w:tr w:rsidR="00461096" w14:paraId="054670CE" w14:textId="77777777">
        <w:tblPrEx>
          <w:tblCellMar>
            <w:top w:w="0" w:type="dxa"/>
            <w:bottom w:w="0" w:type="dxa"/>
          </w:tblCellMar>
        </w:tblPrEx>
        <w:tc>
          <w:tcPr>
            <w:tcW w:w="1913" w:type="dxa"/>
          </w:tcPr>
          <w:p w14:paraId="0766D263" w14:textId="77777777" w:rsidR="00461096" w:rsidRDefault="00461096">
            <w:pPr>
              <w:rPr>
                <w:b/>
              </w:rPr>
            </w:pPr>
            <w:r>
              <w:rPr>
                <w:b/>
              </w:rPr>
              <w:t>Verantwortlicher, Call, DOK</w:t>
            </w:r>
          </w:p>
        </w:tc>
        <w:tc>
          <w:tcPr>
            <w:tcW w:w="7299" w:type="dxa"/>
          </w:tcPr>
          <w:p w14:paraId="0EA1D29F" w14:textId="77777777" w:rsidR="00461096" w:rsidRDefault="00461096">
            <w:r>
              <w:t>Eigentlich wäre hier Ausrichter der bessere Begriff. Hier sollte derjenige aufgeführt werden, der die Veranstaltung durchgeführt hat.</w:t>
            </w:r>
          </w:p>
          <w:p w14:paraId="7119C924" w14:textId="77777777" w:rsidR="00461096" w:rsidRDefault="00461096">
            <w:r>
              <w:t xml:space="preserve">ACHTUNG: Der Eintrag an dieser Stelle bewirkt </w:t>
            </w:r>
            <w:r>
              <w:rPr>
                <w:u w:val="single"/>
              </w:rPr>
              <w:t>keine</w:t>
            </w:r>
            <w:r>
              <w:t xml:space="preserve"> Punktevergabe! Der Ausrichter muß hierzu in der Liste der Teilnehmer aufgeführt werden (siehe weiter unten).</w:t>
            </w:r>
          </w:p>
        </w:tc>
      </w:tr>
      <w:tr w:rsidR="00461096" w14:paraId="6869A493" w14:textId="77777777">
        <w:tblPrEx>
          <w:tblCellMar>
            <w:top w:w="0" w:type="dxa"/>
            <w:bottom w:w="0" w:type="dxa"/>
          </w:tblCellMar>
        </w:tblPrEx>
        <w:tc>
          <w:tcPr>
            <w:tcW w:w="1913" w:type="dxa"/>
          </w:tcPr>
          <w:p w14:paraId="7A6232B9" w14:textId="77777777" w:rsidR="00461096" w:rsidRDefault="00461096">
            <w:pPr>
              <w:rPr>
                <w:b/>
              </w:rPr>
            </w:pPr>
            <w:r>
              <w:rPr>
                <w:b/>
              </w:rPr>
              <w:t>Datum</w:t>
            </w:r>
          </w:p>
        </w:tc>
        <w:tc>
          <w:tcPr>
            <w:tcW w:w="7299" w:type="dxa"/>
          </w:tcPr>
          <w:p w14:paraId="2440E3A3" w14:textId="77777777" w:rsidR="00461096" w:rsidRDefault="00461096">
            <w:r>
              <w:t>Termin der Veranstaltung</w:t>
            </w:r>
          </w:p>
        </w:tc>
      </w:tr>
      <w:tr w:rsidR="00461096" w14:paraId="68E85CEE" w14:textId="77777777">
        <w:tblPrEx>
          <w:tblCellMar>
            <w:top w:w="0" w:type="dxa"/>
            <w:bottom w:w="0" w:type="dxa"/>
          </w:tblCellMar>
        </w:tblPrEx>
        <w:tc>
          <w:tcPr>
            <w:tcW w:w="1913" w:type="dxa"/>
          </w:tcPr>
          <w:p w14:paraId="37DB9CBB" w14:textId="77777777" w:rsidR="00461096" w:rsidRDefault="00461096">
            <w:pPr>
              <w:rPr>
                <w:b/>
              </w:rPr>
            </w:pPr>
            <w:r>
              <w:rPr>
                <w:b/>
              </w:rPr>
              <w:t>Band</w:t>
            </w:r>
          </w:p>
        </w:tc>
        <w:tc>
          <w:tcPr>
            <w:tcW w:w="7299" w:type="dxa"/>
          </w:tcPr>
          <w:p w14:paraId="7F187909" w14:textId="77777777" w:rsidR="00461096" w:rsidRDefault="007C074F">
            <w:r>
              <w:t>„</w:t>
            </w:r>
            <w:r w:rsidR="00461096">
              <w:t>2m</w:t>
            </w:r>
            <w:r>
              <w:t>“</w:t>
            </w:r>
            <w:r w:rsidR="00461096">
              <w:t xml:space="preserve"> oder </w:t>
            </w:r>
            <w:r>
              <w:t>„</w:t>
            </w:r>
            <w:r w:rsidR="00461096">
              <w:t>80m</w:t>
            </w:r>
            <w:r>
              <w:t>“</w:t>
            </w:r>
            <w:r w:rsidR="00461096">
              <w:t xml:space="preserve"> oder </w:t>
            </w:r>
            <w:r>
              <w:t>„</w:t>
            </w:r>
            <w:r w:rsidR="00461096">
              <w:t>2m/80m</w:t>
            </w:r>
            <w:r>
              <w:t>“</w:t>
            </w:r>
          </w:p>
        </w:tc>
      </w:tr>
      <w:tr w:rsidR="00461096" w14:paraId="3648C319" w14:textId="77777777">
        <w:tblPrEx>
          <w:tblCellMar>
            <w:top w:w="0" w:type="dxa"/>
            <w:bottom w:w="0" w:type="dxa"/>
          </w:tblCellMar>
        </w:tblPrEx>
        <w:tc>
          <w:tcPr>
            <w:tcW w:w="1913" w:type="dxa"/>
          </w:tcPr>
          <w:p w14:paraId="354210AC" w14:textId="77777777" w:rsidR="00461096" w:rsidRDefault="00461096">
            <w:pPr>
              <w:rPr>
                <w:b/>
              </w:rPr>
            </w:pPr>
            <w:r>
              <w:rPr>
                <w:b/>
              </w:rPr>
              <w:t>Teiln.</w:t>
            </w:r>
          </w:p>
        </w:tc>
        <w:tc>
          <w:tcPr>
            <w:tcW w:w="7299" w:type="dxa"/>
          </w:tcPr>
          <w:p w14:paraId="428653C7" w14:textId="77777777" w:rsidR="00461096" w:rsidRDefault="00461096">
            <w:r>
              <w:t>Anzahl der Teilnehmer für diese Veranstaltung. Bei Kombiveranstaltungen die Gesamtanzahl der Teilnehmer.</w:t>
            </w:r>
            <w:r w:rsidR="007C074F">
              <w:t xml:space="preserve"> Der Ausrichter/Veranstalter wird </w:t>
            </w:r>
            <w:r w:rsidR="007C074F" w:rsidRPr="007C074F">
              <w:rPr>
                <w:u w:val="single"/>
              </w:rPr>
              <w:t>nicht</w:t>
            </w:r>
            <w:r w:rsidR="007C074F">
              <w:t xml:space="preserve"> mitgezählt.</w:t>
            </w:r>
          </w:p>
        </w:tc>
      </w:tr>
    </w:tbl>
    <w:p w14:paraId="20716CB4" w14:textId="77777777" w:rsidR="00461096" w:rsidRDefault="00461096"/>
    <w:p w14:paraId="3A63E7F8" w14:textId="77777777" w:rsidR="00461096" w:rsidRDefault="00461096"/>
    <w:p w14:paraId="25C6DFE0" w14:textId="77777777" w:rsidR="00461096" w:rsidRDefault="00461096">
      <w:r>
        <w:br w:type="page"/>
      </w:r>
    </w:p>
    <w:p w14:paraId="5987527D" w14:textId="77777777" w:rsidR="00461096" w:rsidRDefault="00461096">
      <w:pPr>
        <w:pStyle w:val="berschrift1"/>
      </w:pPr>
      <w:r>
        <w:t>Liste: Teilnehmer der OV-Wettbwerbe</w:t>
      </w:r>
    </w:p>
    <w:p w14:paraId="37747581" w14:textId="77777777" w:rsidR="00461096" w:rsidRDefault="00461096"/>
    <w:p w14:paraId="09CCA584" w14:textId="77777777" w:rsidR="00461096" w:rsidRDefault="00461096">
      <w:r>
        <w:t>In dieser sind alle Teilnehmer einzutragen, die an OV-Veranstaltungen teilgenommen haben. Die Spalten sollten wie folgt gefüllt werden:</w:t>
      </w:r>
    </w:p>
    <w:p w14:paraId="0AF66FA8" w14:textId="77777777" w:rsidR="00461096" w:rsidRDefault="00461096"/>
    <w:tbl>
      <w:tblPr>
        <w:tblW w:w="0" w:type="auto"/>
        <w:tblLayout w:type="fixed"/>
        <w:tblCellMar>
          <w:left w:w="70" w:type="dxa"/>
          <w:right w:w="70" w:type="dxa"/>
        </w:tblCellMar>
        <w:tblLook w:val="0000" w:firstRow="0" w:lastRow="0" w:firstColumn="0" w:lastColumn="0" w:noHBand="0" w:noVBand="0"/>
      </w:tblPr>
      <w:tblGrid>
        <w:gridCol w:w="1771"/>
        <w:gridCol w:w="7441"/>
      </w:tblGrid>
      <w:tr w:rsidR="00461096" w:rsidRPr="007C074F" w14:paraId="262EC278" w14:textId="77777777">
        <w:tblPrEx>
          <w:tblCellMar>
            <w:top w:w="0" w:type="dxa"/>
            <w:bottom w:w="0" w:type="dxa"/>
          </w:tblCellMar>
        </w:tblPrEx>
        <w:trPr>
          <w:cantSplit/>
        </w:trPr>
        <w:tc>
          <w:tcPr>
            <w:tcW w:w="1771" w:type="dxa"/>
            <w:shd w:val="clear" w:color="auto" w:fill="auto"/>
          </w:tcPr>
          <w:p w14:paraId="2B262413" w14:textId="77777777" w:rsidR="00461096" w:rsidRPr="007C074F" w:rsidRDefault="00461096">
            <w:pPr>
              <w:pStyle w:val="berschrift1"/>
              <w:rPr>
                <w:b w:val="0"/>
              </w:rPr>
            </w:pPr>
            <w:r w:rsidRPr="007C074F">
              <w:rPr>
                <w:b w:val="0"/>
              </w:rPr>
              <w:t>Spalte</w:t>
            </w:r>
          </w:p>
        </w:tc>
        <w:tc>
          <w:tcPr>
            <w:tcW w:w="7441" w:type="dxa"/>
            <w:shd w:val="clear" w:color="auto" w:fill="auto"/>
          </w:tcPr>
          <w:p w14:paraId="7142AE89" w14:textId="77777777" w:rsidR="00461096" w:rsidRPr="007C074F" w:rsidRDefault="00461096">
            <w:pPr>
              <w:pStyle w:val="berschrift1"/>
              <w:rPr>
                <w:b w:val="0"/>
              </w:rPr>
            </w:pPr>
            <w:r w:rsidRPr="007C074F">
              <w:rPr>
                <w:b w:val="0"/>
              </w:rPr>
              <w:t>Inhalt</w:t>
            </w:r>
          </w:p>
        </w:tc>
      </w:tr>
      <w:tr w:rsidR="00461096" w:rsidRPr="007C074F" w14:paraId="0DE5AFAC" w14:textId="77777777">
        <w:tblPrEx>
          <w:tblCellMar>
            <w:top w:w="0" w:type="dxa"/>
            <w:bottom w:w="0" w:type="dxa"/>
          </w:tblCellMar>
        </w:tblPrEx>
        <w:trPr>
          <w:cantSplit/>
        </w:trPr>
        <w:tc>
          <w:tcPr>
            <w:tcW w:w="1771" w:type="dxa"/>
            <w:shd w:val="clear" w:color="auto" w:fill="auto"/>
          </w:tcPr>
          <w:p w14:paraId="6AE74371" w14:textId="77777777" w:rsidR="00461096" w:rsidRPr="007C074F" w:rsidRDefault="00461096">
            <w:r w:rsidRPr="007C074F">
              <w:t>Name, Vorname, CALL, DOK</w:t>
            </w:r>
            <w:r w:rsidR="007C074F" w:rsidRPr="007C074F">
              <w:t xml:space="preserve"> und Geburtsjahr</w:t>
            </w:r>
          </w:p>
        </w:tc>
        <w:tc>
          <w:tcPr>
            <w:tcW w:w="7441" w:type="dxa"/>
            <w:shd w:val="clear" w:color="auto" w:fill="auto"/>
          </w:tcPr>
          <w:p w14:paraId="45133BB0" w14:textId="77777777" w:rsidR="00461096" w:rsidRPr="007C074F" w:rsidRDefault="00461096">
            <w:r w:rsidRPr="007C074F">
              <w:t>... des Teilnehmers (DOK bitte nur, wenn auch Mitglied des DARC!)</w:t>
            </w:r>
            <w:r w:rsidR="007C074F" w:rsidRPr="007C074F">
              <w:t>. Das Geburtsjahr ist notwendig für die automatische Ermittlung der Klasse in der Teilnehmerdatenbank, in der alle Teilnehmer aufgenommen werden. Bitte möglichst sorgfältig und vollständig ausfüllen.</w:t>
            </w:r>
          </w:p>
        </w:tc>
      </w:tr>
      <w:tr w:rsidR="00461096" w:rsidRPr="007C074F" w14:paraId="65E8901C" w14:textId="77777777">
        <w:tblPrEx>
          <w:tblCellMar>
            <w:top w:w="0" w:type="dxa"/>
            <w:bottom w:w="0" w:type="dxa"/>
          </w:tblCellMar>
        </w:tblPrEx>
        <w:trPr>
          <w:cantSplit/>
        </w:trPr>
        <w:tc>
          <w:tcPr>
            <w:tcW w:w="1771" w:type="dxa"/>
            <w:shd w:val="clear" w:color="auto" w:fill="auto"/>
          </w:tcPr>
          <w:p w14:paraId="3F912011" w14:textId="77777777" w:rsidR="00461096" w:rsidRPr="007C074F" w:rsidRDefault="00461096">
            <w:r w:rsidRPr="007C074F">
              <w:t>PM im Vorjahr</w:t>
            </w:r>
          </w:p>
        </w:tc>
        <w:tc>
          <w:tcPr>
            <w:tcW w:w="7441" w:type="dxa"/>
            <w:shd w:val="clear" w:color="auto" w:fill="auto"/>
          </w:tcPr>
          <w:p w14:paraId="3D880A10" w14:textId="77777777" w:rsidR="00461096" w:rsidRPr="007C074F" w:rsidRDefault="007C074F">
            <w:r w:rsidRPr="007C074F">
              <w:t>Hier sollte ein „JA“ oder „X“</w:t>
            </w:r>
            <w:r w:rsidR="00461096" w:rsidRPr="007C074F">
              <w:t xml:space="preserve"> stehen, wenn der Teilnehmer in der Liste der Peilmeister des Vorjahres aufgeführt ist. Ist die Spalte leer, so wird davon ausgegangen, dass der Teilnehmer im Vorjahr noch kein Peilmeister war.</w:t>
            </w:r>
          </w:p>
          <w:p w14:paraId="26F6D225" w14:textId="77777777" w:rsidR="00461096" w:rsidRPr="007C074F" w:rsidRDefault="00461096">
            <w:r w:rsidRPr="007C074F">
              <w:t xml:space="preserve">Die Liste der Peilmeister des Vorjahres ist über das Internet abrufbar </w:t>
            </w:r>
            <w:r w:rsidR="007C074F">
              <w:t>(</w:t>
            </w:r>
            <w:r w:rsidR="007C074F" w:rsidRPr="007C074F">
              <w:t>http://</w:t>
            </w:r>
            <w:r w:rsidR="00F37DD4">
              <w:t>ardf</w:t>
            </w:r>
            <w:r w:rsidR="007C074F" w:rsidRPr="007C074F">
              <w:t>.darc.de/diploma/download/index.htm</w:t>
            </w:r>
            <w:r w:rsidR="007C074F">
              <w:t xml:space="preserve">) </w:t>
            </w:r>
            <w:r w:rsidRPr="007C074F">
              <w:t>oder beim Verantwortlichen für das ARDF-Diplom erhältlich.</w:t>
            </w:r>
          </w:p>
        </w:tc>
      </w:tr>
      <w:tr w:rsidR="00461096" w:rsidRPr="007C074F" w14:paraId="18FE93A9" w14:textId="77777777">
        <w:tblPrEx>
          <w:tblCellMar>
            <w:top w:w="0" w:type="dxa"/>
            <w:bottom w:w="0" w:type="dxa"/>
          </w:tblCellMar>
        </w:tblPrEx>
        <w:trPr>
          <w:cantSplit/>
        </w:trPr>
        <w:tc>
          <w:tcPr>
            <w:tcW w:w="1771" w:type="dxa"/>
            <w:shd w:val="clear" w:color="auto" w:fill="auto"/>
          </w:tcPr>
          <w:p w14:paraId="25ED64A1" w14:textId="77777777" w:rsidR="00461096" w:rsidRPr="007C074F" w:rsidRDefault="00461096">
            <w:r w:rsidRPr="007C074F">
              <w:t>Wettbewerbe</w:t>
            </w:r>
          </w:p>
        </w:tc>
        <w:tc>
          <w:tcPr>
            <w:tcW w:w="7441" w:type="dxa"/>
            <w:shd w:val="clear" w:color="auto" w:fill="auto"/>
          </w:tcPr>
          <w:p w14:paraId="1F3A41E4" w14:textId="77777777" w:rsidR="00461096" w:rsidRPr="007C074F" w:rsidRDefault="00461096">
            <w:r w:rsidRPr="007C074F">
              <w:t xml:space="preserve">In dieser Spalte </w:t>
            </w:r>
            <w:r w:rsidR="007C074F">
              <w:t>kann</w:t>
            </w:r>
            <w:r w:rsidRPr="007C074F">
              <w:t xml:space="preserve"> die laufende Nummer der Veranstaltung aus der Liste der „Durchgeführten OV-Wettbewerbe“ eingetragen werden. D. h.: Wenn ein Teilnehmer an mehr als einer OV-Veranstaltung teilgenommen hat, so stehen hier entsprechend viele Zahlen.</w:t>
            </w:r>
            <w:r w:rsidR="007C074F">
              <w:t xml:space="preserve"> In vereinfachter Form kann hier auch eine Strichliste geführt werden.</w:t>
            </w:r>
            <w:r w:rsidR="00991E70">
              <w:t xml:space="preserve"> Die Anzahl der Einträge bzw. Striche ergibt die Anzahl der Wettbewerbe, an denen der Teilnehmer mitgemacht hat. Die Anzahl wird allerdings in der nächsten Spalte eingetragen!</w:t>
            </w:r>
          </w:p>
        </w:tc>
      </w:tr>
      <w:tr w:rsidR="00461096" w:rsidRPr="007C074F" w14:paraId="1CA6662D" w14:textId="77777777">
        <w:tblPrEx>
          <w:tblCellMar>
            <w:top w:w="0" w:type="dxa"/>
            <w:bottom w:w="0" w:type="dxa"/>
          </w:tblCellMar>
        </w:tblPrEx>
        <w:trPr>
          <w:cantSplit/>
        </w:trPr>
        <w:tc>
          <w:tcPr>
            <w:tcW w:w="1771" w:type="dxa"/>
            <w:shd w:val="clear" w:color="auto" w:fill="auto"/>
          </w:tcPr>
          <w:p w14:paraId="797366F9" w14:textId="77777777" w:rsidR="00461096" w:rsidRPr="007C074F" w:rsidRDefault="00461096">
            <w:r w:rsidRPr="007C074F">
              <w:t>Anz. OV-FJ</w:t>
            </w:r>
          </w:p>
        </w:tc>
        <w:tc>
          <w:tcPr>
            <w:tcW w:w="7441" w:type="dxa"/>
            <w:shd w:val="clear" w:color="auto" w:fill="auto"/>
          </w:tcPr>
          <w:p w14:paraId="5B426195" w14:textId="77777777" w:rsidR="00461096" w:rsidRPr="007C074F" w:rsidRDefault="00461096">
            <w:r w:rsidRPr="007C074F">
              <w:t xml:space="preserve">Summe der Veranstaltungen, an denen der Teilnehmer mitgemacht hat. Es ist Anzahl der Einträge </w:t>
            </w:r>
            <w:r w:rsidR="00991E70">
              <w:t xml:space="preserve">bzw. Striche </w:t>
            </w:r>
            <w:r w:rsidRPr="007C074F">
              <w:t>in der Spalte „Wettbewerbe“.</w:t>
            </w:r>
          </w:p>
        </w:tc>
      </w:tr>
      <w:tr w:rsidR="00461096" w:rsidRPr="007C074F" w14:paraId="60530577" w14:textId="77777777">
        <w:tblPrEx>
          <w:tblCellMar>
            <w:top w:w="0" w:type="dxa"/>
            <w:bottom w:w="0" w:type="dxa"/>
          </w:tblCellMar>
        </w:tblPrEx>
        <w:trPr>
          <w:cantSplit/>
        </w:trPr>
        <w:tc>
          <w:tcPr>
            <w:tcW w:w="1771" w:type="dxa"/>
            <w:shd w:val="clear" w:color="auto" w:fill="auto"/>
          </w:tcPr>
          <w:p w14:paraId="36AA860B" w14:textId="77777777" w:rsidR="00461096" w:rsidRPr="007C074F" w:rsidRDefault="00461096">
            <w:r w:rsidRPr="007C074F">
              <w:t>Anz. Platz 1</w:t>
            </w:r>
          </w:p>
        </w:tc>
        <w:tc>
          <w:tcPr>
            <w:tcW w:w="7441" w:type="dxa"/>
            <w:shd w:val="clear" w:color="auto" w:fill="auto"/>
          </w:tcPr>
          <w:p w14:paraId="46E52897" w14:textId="77777777" w:rsidR="00461096" w:rsidRPr="007C074F" w:rsidRDefault="00461096">
            <w:r w:rsidRPr="007C074F">
              <w:t xml:space="preserve">Diese Spalte darf nur bei Teilnehmern ausgefüllt sein, die im Vorjahr noch NICHT PEILMEISTER waren, da hierfür Sonderpunkte vergeben werden. Einzutragen ist die </w:t>
            </w:r>
            <w:r w:rsidRPr="007C074F">
              <w:rPr>
                <w:u w:val="single"/>
              </w:rPr>
              <w:t>Anzahl</w:t>
            </w:r>
            <w:r w:rsidRPr="007C074F">
              <w:t xml:space="preserve"> der Veranstaltungen, bei denen der Teilnehmer der schnellste NICHT-PEILMEISTER war. Bitte nicht die Punkte eintragen sonder wirklich die Anzahl!</w:t>
            </w:r>
          </w:p>
        </w:tc>
      </w:tr>
      <w:tr w:rsidR="00461096" w:rsidRPr="007C074F" w14:paraId="1CA4F0BB" w14:textId="77777777">
        <w:tblPrEx>
          <w:tblCellMar>
            <w:top w:w="0" w:type="dxa"/>
            <w:bottom w:w="0" w:type="dxa"/>
          </w:tblCellMar>
        </w:tblPrEx>
        <w:trPr>
          <w:cantSplit/>
        </w:trPr>
        <w:tc>
          <w:tcPr>
            <w:tcW w:w="1771" w:type="dxa"/>
            <w:shd w:val="clear" w:color="auto" w:fill="auto"/>
          </w:tcPr>
          <w:p w14:paraId="6C05938C" w14:textId="77777777" w:rsidR="00461096" w:rsidRPr="007C074F" w:rsidRDefault="00461096">
            <w:r w:rsidRPr="007C074F">
              <w:t>Anz. Platz 2</w:t>
            </w:r>
          </w:p>
        </w:tc>
        <w:tc>
          <w:tcPr>
            <w:tcW w:w="7441" w:type="dxa"/>
            <w:shd w:val="clear" w:color="auto" w:fill="auto"/>
          </w:tcPr>
          <w:p w14:paraId="2CFA6296" w14:textId="77777777" w:rsidR="00461096" w:rsidRPr="007C074F" w:rsidRDefault="00461096">
            <w:r w:rsidRPr="007C074F">
              <w:t>Wie bei Platz 1, nur eben der zweitschnellste Teilnehmer.</w:t>
            </w:r>
          </w:p>
        </w:tc>
      </w:tr>
      <w:tr w:rsidR="00461096" w:rsidRPr="007C074F" w14:paraId="0EE7CC99" w14:textId="77777777">
        <w:tblPrEx>
          <w:tblCellMar>
            <w:top w:w="0" w:type="dxa"/>
            <w:bottom w:w="0" w:type="dxa"/>
          </w:tblCellMar>
        </w:tblPrEx>
        <w:trPr>
          <w:cantSplit/>
        </w:trPr>
        <w:tc>
          <w:tcPr>
            <w:tcW w:w="1771" w:type="dxa"/>
            <w:shd w:val="clear" w:color="auto" w:fill="auto"/>
          </w:tcPr>
          <w:p w14:paraId="7EB40069" w14:textId="77777777" w:rsidR="00461096" w:rsidRPr="007C074F" w:rsidRDefault="00461096">
            <w:r w:rsidRPr="007C074F">
              <w:t>Anz. Ausrichter</w:t>
            </w:r>
          </w:p>
        </w:tc>
        <w:tc>
          <w:tcPr>
            <w:tcW w:w="7441" w:type="dxa"/>
            <w:shd w:val="clear" w:color="auto" w:fill="auto"/>
          </w:tcPr>
          <w:p w14:paraId="5A80AB1D" w14:textId="77777777" w:rsidR="00461096" w:rsidRPr="007C074F" w:rsidRDefault="00461096">
            <w:r w:rsidRPr="007C074F">
              <w:t>Ausrichter erhalten nicht dadurch Punkte, dass Sie in der Liste der „Durchgeführten OV-Wettbewerbe“ eingetragen sind! Sie müssen explizit in der Liste der Teilnehmer aufgeführt werden!</w:t>
            </w:r>
          </w:p>
          <w:p w14:paraId="153151D4" w14:textId="77777777" w:rsidR="00461096" w:rsidRPr="007C074F" w:rsidRDefault="00461096">
            <w:r w:rsidRPr="007C074F">
              <w:t>In dieser Spalte erfolgt ein Eintrag, wenn der aufgeführte Teilnehmer der Ausrichter war (Helfer werden wie normale Teilnehmer eingetragen!!!). Der Ausrichter erhält nämlich einen „Sonderpunkt“ für seine Mühen.</w:t>
            </w:r>
          </w:p>
          <w:p w14:paraId="201CE0C6" w14:textId="77777777" w:rsidR="00461096" w:rsidRPr="007C074F" w:rsidRDefault="00461096">
            <w:r w:rsidRPr="007C074F">
              <w:t xml:space="preserve">Bitte auch hier die Anzahl und </w:t>
            </w:r>
            <w:r w:rsidRPr="007C074F">
              <w:rPr>
                <w:u w:val="single"/>
              </w:rPr>
              <w:t>nicht</w:t>
            </w:r>
            <w:r w:rsidRPr="007C074F">
              <w:t xml:space="preserve"> die Punkte eintragen.</w:t>
            </w:r>
          </w:p>
        </w:tc>
      </w:tr>
    </w:tbl>
    <w:p w14:paraId="6DA0B3B0" w14:textId="77777777" w:rsidR="00461096" w:rsidRDefault="00461096"/>
    <w:p w14:paraId="491A6A49" w14:textId="77777777" w:rsidR="00461096" w:rsidRDefault="00461096"/>
    <w:p w14:paraId="156C5C65" w14:textId="77777777" w:rsidR="00461096" w:rsidRDefault="00461096"/>
    <w:p w14:paraId="79215B6A" w14:textId="77777777" w:rsidR="00461096" w:rsidRDefault="00461096">
      <w:pPr>
        <w:pStyle w:val="berschrift1"/>
      </w:pPr>
      <w:r>
        <w:t>Bezugsquelle</w:t>
      </w:r>
    </w:p>
    <w:p w14:paraId="0FBCF1B7" w14:textId="77777777" w:rsidR="00461096" w:rsidRDefault="00461096"/>
    <w:p w14:paraId="5E91A4DD" w14:textId="77777777" w:rsidR="00461096" w:rsidRDefault="00461096">
      <w:r>
        <w:t>Die Formulare zur Jahresauswertung der OV-Peilveranstaltungen sind im Internet über die Seiten des ARDF-Referates im Downloadbereich der Punkteauswertung erhältlich. (http://</w:t>
      </w:r>
      <w:r w:rsidR="00F37DD4">
        <w:t>ardf.</w:t>
      </w:r>
      <w:r>
        <w:t>darc.de/diploma/download/index.htm).</w:t>
      </w:r>
    </w:p>
    <w:sectPr w:rsidR="00461096">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4592C"/>
    <w:multiLevelType w:val="singleLevel"/>
    <w:tmpl w:val="04070011"/>
    <w:lvl w:ilvl="0">
      <w:start w:val="1"/>
      <w:numFmt w:val="decimal"/>
      <w:lvlText w:val="%1)"/>
      <w:lvlJc w:val="left"/>
      <w:pPr>
        <w:tabs>
          <w:tab w:val="num" w:pos="360"/>
        </w:tabs>
        <w:ind w:left="360" w:hanging="360"/>
      </w:pPr>
      <w:rPr>
        <w:rFonts w:hint="default"/>
      </w:rPr>
    </w:lvl>
  </w:abstractNum>
  <w:num w:numId="1" w16cid:durableId="167537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4F"/>
    <w:rsid w:val="003E1B0D"/>
    <w:rsid w:val="00461096"/>
    <w:rsid w:val="007C074F"/>
    <w:rsid w:val="007D385D"/>
    <w:rsid w:val="00991E70"/>
    <w:rsid w:val="00F37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2E7D"/>
  <w15:chartTrackingRefBased/>
  <w15:docId w15:val="{2EBC51AC-261D-40D2-9852-6A7AFCEE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sz w:val="24"/>
    </w:rPr>
  </w:style>
  <w:style w:type="character" w:styleId="Hyperlink">
    <w:name w:val="Hyperlink"/>
    <w:basedOn w:val="Absatz-Standardschriftart"/>
    <w:rsid w:val="007C0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4320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Verwendungs- und Ausfüllanleitung für die Formulare zur „Jahresauswertung der OV-Peilveranstaltungen“</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Verwendungs- und Ausfüllanleitung für die Formulare zur „Jahresauswertung der OV-Peilveranstaltungen“</dc:title>
  <dc:subject>Verwendungs- und Ausfüllanleitung für die Formulare zur „Jahresauswertung der OV-Peilveranstaltungen“</dc:subject>
  <dc:creator>STEIN, Jens</dc:creator>
  <cp:keywords>Verwendungs- und Ausfüllanleitung für die Formulare zur „Jahresauswertung der OV-Peilveranstaltungen“</cp:keywords>
  <dc:description>Verwendungs- und Ausfüllanleitung für die Formulare zur „Jahresauswertung der OV-Peilveranstaltungen“</dc:description>
  <cp:lastModifiedBy>dl8kan</cp:lastModifiedBy>
  <cp:revision>2</cp:revision>
  <dcterms:created xsi:type="dcterms:W3CDTF">2024-05-31T21:24:00Z</dcterms:created>
  <dcterms:modified xsi:type="dcterms:W3CDTF">2024-05-31T21:24:00Z</dcterms:modified>
  <cp:category/>
</cp:coreProperties>
</file>